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A" w:rsidRPr="00132FEB" w:rsidRDefault="00F356DA" w:rsidP="00F356DA">
      <w:pPr>
        <w:tabs>
          <w:tab w:val="left" w:pos="6946"/>
          <w:tab w:val="left" w:pos="7230"/>
        </w:tabs>
        <w:spacing w:line="600" w:lineRule="exact"/>
        <w:jc w:val="center"/>
        <w:rPr>
          <w:rFonts w:ascii="方正小标宋简体" w:eastAsia="方正小标宋简体" w:hAnsi="黑体"/>
          <w:sz w:val="32"/>
          <w:szCs w:val="32"/>
        </w:rPr>
      </w:pPr>
      <w:bookmarkStart w:id="0" w:name="_GoBack"/>
      <w:r>
        <w:rPr>
          <w:rFonts w:ascii="方正小标宋简体" w:eastAsia="方正小标宋简体" w:hAnsi="仿宋" w:hint="eastAsia"/>
          <w:kern w:val="0"/>
          <w:sz w:val="32"/>
          <w:szCs w:val="32"/>
        </w:rPr>
        <w:t>河南省中医药研究促进会2025年度学术年会参会回执</w:t>
      </w:r>
      <w:r w:rsidRPr="00132FEB">
        <w:rPr>
          <w:rFonts w:ascii="方正小标宋简体" w:eastAsia="方正小标宋简体" w:hAnsi="仿宋" w:hint="eastAsia"/>
          <w:kern w:val="0"/>
          <w:sz w:val="32"/>
          <w:szCs w:val="32"/>
        </w:rPr>
        <w:t>表</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1282"/>
        <w:gridCol w:w="2834"/>
        <w:gridCol w:w="1560"/>
        <w:gridCol w:w="994"/>
        <w:gridCol w:w="758"/>
      </w:tblGrid>
      <w:tr w:rsidR="00F356DA" w:rsidTr="00C970F8">
        <w:trPr>
          <w:trHeight w:val="675"/>
          <w:jc w:val="center"/>
        </w:trPr>
        <w:tc>
          <w:tcPr>
            <w:tcW w:w="642" w:type="pct"/>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姓名</w:t>
            </w:r>
          </w:p>
        </w:tc>
        <w:tc>
          <w:tcPr>
            <w:tcW w:w="752" w:type="pct"/>
          </w:tcPr>
          <w:p w:rsidR="00F356DA" w:rsidRDefault="00F356DA" w:rsidP="00C970F8">
            <w:pPr>
              <w:spacing w:line="600" w:lineRule="exact"/>
              <w:jc w:val="center"/>
              <w:rPr>
                <w:rFonts w:ascii="仿宋_GB2312" w:eastAsia="仿宋_GB2312"/>
                <w:sz w:val="32"/>
                <w:szCs w:val="32"/>
              </w:rPr>
            </w:pPr>
          </w:p>
        </w:tc>
        <w:tc>
          <w:tcPr>
            <w:tcW w:w="1663" w:type="pct"/>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年龄</w:t>
            </w:r>
          </w:p>
        </w:tc>
        <w:tc>
          <w:tcPr>
            <w:tcW w:w="915" w:type="pct"/>
          </w:tcPr>
          <w:p w:rsidR="00F356DA" w:rsidRDefault="00F356DA" w:rsidP="00C970F8">
            <w:pPr>
              <w:spacing w:line="600" w:lineRule="exact"/>
              <w:jc w:val="center"/>
              <w:rPr>
                <w:rFonts w:ascii="仿宋_GB2312" w:eastAsia="仿宋_GB2312"/>
                <w:sz w:val="32"/>
                <w:szCs w:val="32"/>
              </w:rPr>
            </w:pPr>
          </w:p>
        </w:tc>
        <w:tc>
          <w:tcPr>
            <w:tcW w:w="583" w:type="pct"/>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性别</w:t>
            </w:r>
          </w:p>
        </w:tc>
        <w:tc>
          <w:tcPr>
            <w:tcW w:w="445" w:type="pct"/>
          </w:tcPr>
          <w:p w:rsidR="00F356DA" w:rsidRDefault="00F356DA" w:rsidP="00C970F8">
            <w:pPr>
              <w:spacing w:line="600" w:lineRule="exact"/>
              <w:rPr>
                <w:rFonts w:ascii="仿宋_GB2312" w:eastAsia="仿宋_GB2312"/>
                <w:sz w:val="32"/>
                <w:szCs w:val="32"/>
              </w:rPr>
            </w:pPr>
          </w:p>
        </w:tc>
      </w:tr>
      <w:tr w:rsidR="00F356DA" w:rsidTr="00C970F8">
        <w:trPr>
          <w:trHeight w:val="705"/>
          <w:jc w:val="center"/>
        </w:trPr>
        <w:tc>
          <w:tcPr>
            <w:tcW w:w="1394" w:type="pct"/>
            <w:gridSpan w:val="2"/>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工作单位</w:t>
            </w:r>
          </w:p>
        </w:tc>
        <w:tc>
          <w:tcPr>
            <w:tcW w:w="1663" w:type="pct"/>
          </w:tcPr>
          <w:p w:rsidR="00F356DA" w:rsidRDefault="00F356DA" w:rsidP="00C970F8">
            <w:pPr>
              <w:spacing w:line="600" w:lineRule="exact"/>
              <w:rPr>
                <w:rFonts w:ascii="仿宋_GB2312" w:eastAsia="仿宋_GB2312"/>
                <w:sz w:val="32"/>
                <w:szCs w:val="32"/>
              </w:rPr>
            </w:pPr>
          </w:p>
        </w:tc>
        <w:tc>
          <w:tcPr>
            <w:tcW w:w="915" w:type="pct"/>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手机号码</w:t>
            </w:r>
          </w:p>
        </w:tc>
        <w:tc>
          <w:tcPr>
            <w:tcW w:w="1028" w:type="pct"/>
            <w:gridSpan w:val="2"/>
          </w:tcPr>
          <w:p w:rsidR="00F356DA" w:rsidRDefault="00F356DA" w:rsidP="00C970F8">
            <w:pPr>
              <w:spacing w:line="600" w:lineRule="exact"/>
              <w:rPr>
                <w:rFonts w:ascii="仿宋_GB2312" w:eastAsia="仿宋_GB2312"/>
                <w:sz w:val="32"/>
                <w:szCs w:val="32"/>
              </w:rPr>
            </w:pPr>
          </w:p>
        </w:tc>
      </w:tr>
      <w:tr w:rsidR="00F356DA" w:rsidTr="00C970F8">
        <w:trPr>
          <w:trHeight w:val="705"/>
          <w:jc w:val="center"/>
        </w:trPr>
        <w:tc>
          <w:tcPr>
            <w:tcW w:w="1394" w:type="pct"/>
            <w:gridSpan w:val="2"/>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是否是第一届理事会会员</w:t>
            </w:r>
          </w:p>
        </w:tc>
        <w:tc>
          <w:tcPr>
            <w:tcW w:w="1663" w:type="pct"/>
            <w:vAlign w:val="center"/>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是</w:t>
            </w:r>
            <w:r w:rsidRPr="005E4E60">
              <w:rPr>
                <w:rFonts w:ascii="仿宋" w:eastAsia="仿宋" w:hAnsi="仿宋" w:hint="eastAsia"/>
                <w:sz w:val="32"/>
                <w:szCs w:val="32"/>
              </w:rPr>
              <w:t>□</w:t>
            </w:r>
            <w:r>
              <w:rPr>
                <w:rFonts w:ascii="仿宋_GB2312" w:eastAsia="仿宋_GB2312" w:hint="eastAsia"/>
                <w:sz w:val="32"/>
                <w:szCs w:val="32"/>
              </w:rPr>
              <w:t>不是</w:t>
            </w:r>
            <w:r w:rsidRPr="005E4E60">
              <w:rPr>
                <w:rFonts w:ascii="仿宋" w:eastAsia="仿宋" w:hAnsi="仿宋" w:hint="eastAsia"/>
                <w:sz w:val="32"/>
                <w:szCs w:val="32"/>
              </w:rPr>
              <w:t>□</w:t>
            </w:r>
          </w:p>
        </w:tc>
        <w:tc>
          <w:tcPr>
            <w:tcW w:w="915" w:type="pct"/>
            <w:vAlign w:val="center"/>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学会职务</w:t>
            </w:r>
          </w:p>
        </w:tc>
        <w:tc>
          <w:tcPr>
            <w:tcW w:w="1028" w:type="pct"/>
            <w:gridSpan w:val="2"/>
            <w:vAlign w:val="center"/>
          </w:tcPr>
          <w:p w:rsidR="00F356DA" w:rsidRDefault="00F356DA" w:rsidP="00C970F8">
            <w:pPr>
              <w:spacing w:line="600" w:lineRule="exact"/>
              <w:rPr>
                <w:rFonts w:ascii="仿宋_GB2312" w:eastAsia="仿宋_GB2312"/>
                <w:sz w:val="32"/>
                <w:szCs w:val="32"/>
              </w:rPr>
            </w:pPr>
          </w:p>
        </w:tc>
      </w:tr>
      <w:tr w:rsidR="00F356DA" w:rsidTr="00C970F8">
        <w:trPr>
          <w:trHeight w:val="1313"/>
          <w:jc w:val="center"/>
        </w:trPr>
        <w:tc>
          <w:tcPr>
            <w:tcW w:w="1394" w:type="pct"/>
            <w:gridSpan w:val="2"/>
            <w:vAlign w:val="center"/>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是否申请成为河南省中医药研究促进会第二次会员代表大会会员代表</w:t>
            </w:r>
          </w:p>
        </w:tc>
        <w:tc>
          <w:tcPr>
            <w:tcW w:w="3606" w:type="pct"/>
            <w:gridSpan w:val="4"/>
            <w:vAlign w:val="center"/>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申请</w:t>
            </w:r>
            <w:r w:rsidRPr="005E4E60">
              <w:rPr>
                <w:rFonts w:ascii="仿宋" w:eastAsia="仿宋" w:hAnsi="仿宋" w:hint="eastAsia"/>
                <w:sz w:val="32"/>
                <w:szCs w:val="32"/>
              </w:rPr>
              <w:t>□</w:t>
            </w:r>
          </w:p>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不申请</w:t>
            </w:r>
            <w:r w:rsidRPr="005E4E60">
              <w:rPr>
                <w:rFonts w:ascii="仿宋" w:eastAsia="仿宋" w:hAnsi="仿宋" w:hint="eastAsia"/>
                <w:sz w:val="32"/>
                <w:szCs w:val="32"/>
              </w:rPr>
              <w:t>□</w:t>
            </w:r>
          </w:p>
        </w:tc>
      </w:tr>
      <w:tr w:rsidR="00F356DA" w:rsidTr="00C970F8">
        <w:trPr>
          <w:trHeight w:val="1275"/>
          <w:jc w:val="center"/>
        </w:trPr>
        <w:tc>
          <w:tcPr>
            <w:tcW w:w="1394" w:type="pct"/>
            <w:gridSpan w:val="2"/>
            <w:vAlign w:val="center"/>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是否向大会</w:t>
            </w:r>
          </w:p>
          <w:p w:rsidR="00F356DA" w:rsidRPr="008D0E34"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提交论文</w:t>
            </w:r>
          </w:p>
        </w:tc>
        <w:tc>
          <w:tcPr>
            <w:tcW w:w="3606" w:type="pct"/>
            <w:gridSpan w:val="4"/>
            <w:vAlign w:val="center"/>
          </w:tcPr>
          <w:p w:rsidR="00F356DA" w:rsidRPr="00DB0C44" w:rsidRDefault="00F356DA" w:rsidP="00C970F8">
            <w:pPr>
              <w:spacing w:line="600" w:lineRule="exact"/>
              <w:rPr>
                <w:rFonts w:ascii="仿宋_GB2312" w:eastAsia="仿宋_GB2312"/>
                <w:sz w:val="32"/>
                <w:szCs w:val="32"/>
              </w:rPr>
            </w:pPr>
            <w:r>
              <w:rPr>
                <w:rFonts w:ascii="仿宋_GB2312" w:eastAsia="仿宋_GB2312" w:hint="eastAsia"/>
                <w:sz w:val="32"/>
                <w:szCs w:val="32"/>
              </w:rPr>
              <w:t>不</w:t>
            </w:r>
            <w:proofErr w:type="gramStart"/>
            <w:r>
              <w:rPr>
                <w:rFonts w:ascii="仿宋_GB2312" w:eastAsia="仿宋_GB2312" w:hint="eastAsia"/>
                <w:sz w:val="32"/>
                <w:szCs w:val="32"/>
              </w:rPr>
              <w:t>提交</w:t>
            </w:r>
            <w:r w:rsidRPr="005E4E60">
              <w:rPr>
                <w:rFonts w:ascii="仿宋" w:eastAsia="仿宋" w:hAnsi="仿宋" w:hint="eastAsia"/>
                <w:sz w:val="32"/>
                <w:szCs w:val="32"/>
              </w:rPr>
              <w:t>□</w:t>
            </w:r>
            <w:r>
              <w:rPr>
                <w:rFonts w:ascii="仿宋_GB2312" w:eastAsia="仿宋_GB2312" w:hint="eastAsia"/>
                <w:sz w:val="32"/>
                <w:szCs w:val="32"/>
              </w:rPr>
              <w:t>提交</w:t>
            </w:r>
            <w:r w:rsidRPr="005E4E60">
              <w:rPr>
                <w:rFonts w:ascii="仿宋" w:eastAsia="仿宋" w:hAnsi="仿宋" w:hint="eastAsia"/>
                <w:sz w:val="32"/>
                <w:szCs w:val="32"/>
              </w:rPr>
              <w:t>□</w:t>
            </w:r>
            <w:proofErr w:type="gramEnd"/>
            <w:r>
              <w:rPr>
                <w:rFonts w:ascii="仿宋" w:eastAsia="仿宋" w:hAnsi="仿宋" w:hint="eastAsia"/>
                <w:sz w:val="32"/>
                <w:szCs w:val="32"/>
              </w:rPr>
              <w:t>论文应在3月25日前提交</w:t>
            </w:r>
          </w:p>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论文题目：</w:t>
            </w:r>
          </w:p>
        </w:tc>
      </w:tr>
      <w:tr w:rsidR="00F356DA" w:rsidTr="00C970F8">
        <w:trPr>
          <w:trHeight w:val="1393"/>
          <w:jc w:val="center"/>
        </w:trPr>
        <w:tc>
          <w:tcPr>
            <w:tcW w:w="1394" w:type="pct"/>
            <w:gridSpan w:val="2"/>
            <w:vAlign w:val="center"/>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是否采标</w:t>
            </w:r>
          </w:p>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（免费）</w:t>
            </w:r>
          </w:p>
        </w:tc>
        <w:tc>
          <w:tcPr>
            <w:tcW w:w="3606" w:type="pct"/>
            <w:gridSpan w:val="4"/>
            <w:vAlign w:val="center"/>
          </w:tcPr>
          <w:p w:rsidR="00F356DA" w:rsidRDefault="00F356DA" w:rsidP="00C970F8">
            <w:pPr>
              <w:spacing w:line="600" w:lineRule="exact"/>
              <w:rPr>
                <w:rFonts w:ascii="仿宋" w:eastAsia="仿宋" w:hAnsi="仿宋"/>
                <w:sz w:val="32"/>
                <w:szCs w:val="32"/>
              </w:rPr>
            </w:pPr>
            <w:r>
              <w:rPr>
                <w:rFonts w:ascii="仿宋" w:eastAsia="仿宋" w:hAnsi="仿宋" w:hint="eastAsia"/>
                <w:sz w:val="32"/>
                <w:szCs w:val="32"/>
              </w:rPr>
              <w:t>否</w:t>
            </w:r>
            <w:r w:rsidRPr="005E4E60">
              <w:rPr>
                <w:rFonts w:ascii="仿宋" w:eastAsia="仿宋" w:hAnsi="仿宋" w:hint="eastAsia"/>
                <w:sz w:val="32"/>
                <w:szCs w:val="32"/>
              </w:rPr>
              <w:t>□</w:t>
            </w:r>
            <w:r>
              <w:rPr>
                <w:rFonts w:ascii="仿宋" w:eastAsia="仿宋" w:hAnsi="仿宋" w:hint="eastAsia"/>
                <w:sz w:val="32"/>
                <w:szCs w:val="32"/>
              </w:rPr>
              <w:t xml:space="preserve"> 是</w:t>
            </w:r>
            <w:r w:rsidRPr="005E4E60">
              <w:rPr>
                <w:rFonts w:ascii="仿宋" w:eastAsia="仿宋" w:hAnsi="仿宋" w:hint="eastAsia"/>
                <w:sz w:val="32"/>
                <w:szCs w:val="32"/>
              </w:rPr>
              <w:t>□</w:t>
            </w:r>
          </w:p>
          <w:p w:rsidR="00F356DA" w:rsidRDefault="00F356DA" w:rsidP="00C970F8">
            <w:pPr>
              <w:spacing w:line="600" w:lineRule="exact"/>
              <w:rPr>
                <w:rFonts w:ascii="仿宋_GB2312" w:eastAsia="仿宋_GB2312"/>
                <w:sz w:val="32"/>
                <w:szCs w:val="32"/>
              </w:rPr>
            </w:pPr>
            <w:r w:rsidRPr="005778D6">
              <w:rPr>
                <w:rFonts w:ascii="仿宋" w:eastAsia="仿宋" w:hAnsi="仿宋" w:hint="eastAsia"/>
                <w:sz w:val="32"/>
                <w:szCs w:val="32"/>
              </w:rPr>
              <w:t>中医药一技之长</w:t>
            </w:r>
            <w:r w:rsidRPr="005E4E60">
              <w:rPr>
                <w:rFonts w:ascii="仿宋" w:eastAsia="仿宋" w:hAnsi="仿宋" w:hint="eastAsia"/>
                <w:sz w:val="32"/>
                <w:szCs w:val="32"/>
              </w:rPr>
              <w:t>□</w:t>
            </w:r>
            <w:r w:rsidRPr="005778D6">
              <w:rPr>
                <w:rFonts w:ascii="仿宋" w:eastAsia="仿宋" w:hAnsi="仿宋" w:hint="eastAsia"/>
                <w:sz w:val="32"/>
                <w:szCs w:val="32"/>
              </w:rPr>
              <w:t>药王传人</w:t>
            </w:r>
            <w:r w:rsidRPr="005E4E60">
              <w:rPr>
                <w:rFonts w:ascii="仿宋" w:eastAsia="仿宋" w:hAnsi="仿宋" w:hint="eastAsia"/>
                <w:sz w:val="32"/>
                <w:szCs w:val="32"/>
              </w:rPr>
              <w:t>□</w:t>
            </w:r>
            <w:r w:rsidRPr="00915A8D">
              <w:rPr>
                <w:rFonts w:ascii="仿宋_GB2312" w:eastAsia="仿宋_GB2312" w:hint="eastAsia"/>
                <w:sz w:val="32"/>
                <w:szCs w:val="32"/>
              </w:rPr>
              <w:t>中医世家</w:t>
            </w:r>
            <w:r w:rsidRPr="005E4E60">
              <w:rPr>
                <w:rFonts w:ascii="仿宋" w:eastAsia="仿宋" w:hAnsi="仿宋" w:hint="eastAsia"/>
                <w:sz w:val="32"/>
                <w:szCs w:val="32"/>
              </w:rPr>
              <w:t>□</w:t>
            </w:r>
            <w:r w:rsidRPr="00915A8D">
              <w:rPr>
                <w:rFonts w:ascii="仿宋_GB2312" w:eastAsia="仿宋_GB2312" w:hint="eastAsia"/>
                <w:sz w:val="32"/>
                <w:szCs w:val="32"/>
              </w:rPr>
              <w:t>中医药百年传承人</w:t>
            </w:r>
            <w:r w:rsidRPr="005E4E60">
              <w:rPr>
                <w:rFonts w:ascii="仿宋" w:eastAsia="仿宋" w:hAnsi="仿宋" w:hint="eastAsia"/>
                <w:sz w:val="32"/>
                <w:szCs w:val="32"/>
              </w:rPr>
              <w:t>□</w:t>
            </w:r>
            <w:r w:rsidRPr="00915A8D">
              <w:rPr>
                <w:rFonts w:ascii="仿宋_GB2312" w:eastAsia="仿宋_GB2312" w:hint="eastAsia"/>
                <w:sz w:val="32"/>
                <w:szCs w:val="32"/>
              </w:rPr>
              <w:t>中医流派创始人</w:t>
            </w:r>
            <w:r w:rsidRPr="005E4E60">
              <w:rPr>
                <w:rFonts w:ascii="仿宋" w:eastAsia="仿宋" w:hAnsi="仿宋" w:hint="eastAsia"/>
                <w:sz w:val="32"/>
                <w:szCs w:val="32"/>
              </w:rPr>
              <w:t>□</w:t>
            </w:r>
            <w:r w:rsidRPr="00915A8D">
              <w:rPr>
                <w:rFonts w:ascii="仿宋_GB2312" w:eastAsia="仿宋_GB2312" w:hint="eastAsia"/>
                <w:sz w:val="32"/>
                <w:szCs w:val="32"/>
              </w:rPr>
              <w:t>/传承人</w:t>
            </w:r>
            <w:r w:rsidRPr="005E4E60">
              <w:rPr>
                <w:rFonts w:ascii="仿宋" w:eastAsia="仿宋" w:hAnsi="仿宋" w:hint="eastAsia"/>
                <w:sz w:val="32"/>
                <w:szCs w:val="32"/>
              </w:rPr>
              <w:t>□</w:t>
            </w:r>
            <w:r>
              <w:rPr>
                <w:rFonts w:ascii="仿宋_GB2312" w:eastAsia="仿宋_GB2312" w:hint="eastAsia"/>
                <w:sz w:val="32"/>
                <w:szCs w:val="32"/>
              </w:rPr>
              <w:t>中医药学术共建单位</w:t>
            </w:r>
            <w:r w:rsidRPr="005E4E60">
              <w:rPr>
                <w:rFonts w:ascii="仿宋" w:eastAsia="仿宋" w:hAnsi="仿宋" w:hint="eastAsia"/>
                <w:sz w:val="32"/>
                <w:szCs w:val="32"/>
              </w:rPr>
              <w:t>□</w:t>
            </w:r>
            <w:r>
              <w:rPr>
                <w:rFonts w:ascii="仿宋_GB2312" w:eastAsia="仿宋_GB2312" w:hint="eastAsia"/>
                <w:sz w:val="32"/>
                <w:szCs w:val="32"/>
              </w:rPr>
              <w:t>岐黄中医文化传承人</w:t>
            </w:r>
            <w:r w:rsidRPr="005E4E60">
              <w:rPr>
                <w:rFonts w:ascii="仿宋" w:eastAsia="仿宋" w:hAnsi="仿宋" w:hint="eastAsia"/>
                <w:sz w:val="32"/>
                <w:szCs w:val="32"/>
              </w:rPr>
              <w:t>□</w:t>
            </w:r>
          </w:p>
        </w:tc>
      </w:tr>
      <w:tr w:rsidR="00F356DA" w:rsidTr="00C970F8">
        <w:trPr>
          <w:trHeight w:val="746"/>
          <w:jc w:val="center"/>
        </w:trPr>
        <w:tc>
          <w:tcPr>
            <w:tcW w:w="1394" w:type="pct"/>
            <w:gridSpan w:val="2"/>
            <w:vAlign w:val="center"/>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是否住宿</w:t>
            </w:r>
          </w:p>
        </w:tc>
        <w:tc>
          <w:tcPr>
            <w:tcW w:w="3606" w:type="pct"/>
            <w:gridSpan w:val="4"/>
            <w:vAlign w:val="center"/>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住宿</w:t>
            </w:r>
            <w:r w:rsidRPr="005E4E60">
              <w:rPr>
                <w:rFonts w:ascii="仿宋" w:eastAsia="仿宋" w:hAnsi="仿宋" w:hint="eastAsia"/>
                <w:sz w:val="32"/>
                <w:szCs w:val="32"/>
              </w:rPr>
              <w:t>□</w:t>
            </w:r>
            <w:r>
              <w:rPr>
                <w:rFonts w:ascii="仿宋_GB2312" w:eastAsia="仿宋_GB2312" w:hint="eastAsia"/>
                <w:sz w:val="32"/>
                <w:szCs w:val="32"/>
              </w:rPr>
              <w:t xml:space="preserve">     不住宿</w:t>
            </w:r>
            <w:r w:rsidRPr="005E4E60">
              <w:rPr>
                <w:rFonts w:ascii="仿宋" w:eastAsia="仿宋" w:hAnsi="仿宋" w:hint="eastAsia"/>
                <w:sz w:val="32"/>
                <w:szCs w:val="32"/>
              </w:rPr>
              <w:t>□</w:t>
            </w:r>
          </w:p>
        </w:tc>
      </w:tr>
      <w:tr w:rsidR="00F356DA" w:rsidTr="00C970F8">
        <w:trPr>
          <w:trHeight w:val="906"/>
          <w:jc w:val="center"/>
        </w:trPr>
        <w:tc>
          <w:tcPr>
            <w:tcW w:w="1394" w:type="pct"/>
            <w:gridSpan w:val="2"/>
            <w:vAlign w:val="center"/>
          </w:tcPr>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是否</w:t>
            </w:r>
          </w:p>
          <w:p w:rsidR="00F356DA" w:rsidRDefault="00F356DA" w:rsidP="00C970F8">
            <w:pPr>
              <w:spacing w:line="600" w:lineRule="exact"/>
              <w:jc w:val="center"/>
              <w:rPr>
                <w:rFonts w:ascii="仿宋_GB2312" w:eastAsia="仿宋_GB2312"/>
                <w:sz w:val="32"/>
                <w:szCs w:val="32"/>
              </w:rPr>
            </w:pPr>
            <w:r>
              <w:rPr>
                <w:rFonts w:ascii="仿宋_GB2312" w:eastAsia="仿宋_GB2312" w:hint="eastAsia"/>
                <w:sz w:val="32"/>
                <w:szCs w:val="32"/>
              </w:rPr>
              <w:t>已交纳会议费</w:t>
            </w:r>
          </w:p>
        </w:tc>
        <w:tc>
          <w:tcPr>
            <w:tcW w:w="3606" w:type="pct"/>
            <w:gridSpan w:val="4"/>
            <w:vAlign w:val="center"/>
          </w:tcPr>
          <w:p w:rsidR="00F356DA" w:rsidRDefault="00F356DA" w:rsidP="00C970F8">
            <w:pPr>
              <w:spacing w:line="600" w:lineRule="exact"/>
              <w:rPr>
                <w:rFonts w:ascii="仿宋_GB2312" w:eastAsia="仿宋_GB2312"/>
                <w:sz w:val="32"/>
                <w:szCs w:val="32"/>
              </w:rPr>
            </w:pPr>
            <w:r>
              <w:rPr>
                <w:rFonts w:ascii="仿宋_GB2312" w:eastAsia="仿宋_GB2312" w:hint="eastAsia"/>
                <w:sz w:val="32"/>
                <w:szCs w:val="32"/>
              </w:rPr>
              <w:t>已交纳</w:t>
            </w:r>
            <w:r w:rsidRPr="005E4E60">
              <w:rPr>
                <w:rFonts w:ascii="仿宋" w:eastAsia="仿宋" w:hAnsi="仿宋" w:hint="eastAsia"/>
                <w:sz w:val="32"/>
                <w:szCs w:val="32"/>
              </w:rPr>
              <w:t>□</w:t>
            </w:r>
            <w:r>
              <w:rPr>
                <w:rFonts w:ascii="仿宋" w:eastAsia="仿宋" w:hAnsi="仿宋" w:hint="eastAsia"/>
                <w:sz w:val="32"/>
                <w:szCs w:val="32"/>
              </w:rPr>
              <w:t xml:space="preserve">   </w:t>
            </w:r>
            <w:r>
              <w:rPr>
                <w:rFonts w:ascii="仿宋_GB2312" w:eastAsia="仿宋_GB2312" w:hint="eastAsia"/>
                <w:sz w:val="32"/>
                <w:szCs w:val="32"/>
              </w:rPr>
              <w:t>现场交费</w:t>
            </w:r>
            <w:r w:rsidRPr="005E4E60">
              <w:rPr>
                <w:rFonts w:ascii="仿宋" w:eastAsia="仿宋" w:hAnsi="仿宋" w:hint="eastAsia"/>
                <w:sz w:val="32"/>
                <w:szCs w:val="32"/>
              </w:rPr>
              <w:t>□</w:t>
            </w:r>
            <w:r>
              <w:rPr>
                <w:rFonts w:ascii="仿宋" w:eastAsia="仿宋" w:hAnsi="仿宋" w:hint="eastAsia"/>
                <w:sz w:val="32"/>
                <w:szCs w:val="32"/>
              </w:rPr>
              <w:t xml:space="preserve">  无须交费</w:t>
            </w:r>
            <w:r w:rsidRPr="005E4E60">
              <w:rPr>
                <w:rFonts w:ascii="仿宋" w:eastAsia="仿宋" w:hAnsi="仿宋" w:hint="eastAsia"/>
                <w:sz w:val="32"/>
                <w:szCs w:val="32"/>
              </w:rPr>
              <w:t>□</w:t>
            </w:r>
          </w:p>
        </w:tc>
      </w:tr>
    </w:tbl>
    <w:p w:rsidR="006C3B34" w:rsidRPr="00F356DA" w:rsidRDefault="00F356DA" w:rsidP="00F356DA">
      <w:pPr>
        <w:tabs>
          <w:tab w:val="left" w:pos="7088"/>
        </w:tabs>
        <w:spacing w:line="560" w:lineRule="exact"/>
        <w:ind w:rightChars="-27" w:right="-57"/>
        <w:rPr>
          <w:rFonts w:ascii="仿宋_GB2312" w:eastAsia="仿宋_GB2312"/>
          <w:sz w:val="32"/>
          <w:szCs w:val="32"/>
        </w:rPr>
      </w:pPr>
      <w:r w:rsidRPr="002E350B">
        <w:rPr>
          <w:rFonts w:ascii="仿宋_GB2312" w:eastAsia="仿宋_GB2312" w:hint="eastAsia"/>
          <w:b/>
          <w:sz w:val="32"/>
          <w:szCs w:val="32"/>
        </w:rPr>
        <w:t>备注说明：</w:t>
      </w:r>
      <w:r>
        <w:rPr>
          <w:rFonts w:ascii="仿宋_GB2312" w:eastAsia="仿宋_GB2312" w:hint="eastAsia"/>
          <w:sz w:val="32"/>
          <w:szCs w:val="32"/>
        </w:rPr>
        <w:t>填好此表后，请务必在3月31日之前将此表发至学会邮箱</w:t>
      </w:r>
      <w:r w:rsidRPr="00B61CC0">
        <w:rPr>
          <w:rFonts w:ascii="仿宋" w:eastAsia="仿宋" w:hAnsi="仿宋" w:hint="eastAsia"/>
          <w:sz w:val="32"/>
          <w:szCs w:val="32"/>
        </w:rPr>
        <w:t>haracm@163.com</w:t>
      </w:r>
      <w:r>
        <w:rPr>
          <w:rFonts w:ascii="仿宋_GB2312" w:eastAsia="仿宋_GB2312" w:hint="eastAsia"/>
          <w:sz w:val="32"/>
          <w:szCs w:val="32"/>
        </w:rPr>
        <w:t>或微信号</w:t>
      </w:r>
      <w:r>
        <w:rPr>
          <w:rFonts w:ascii="仿宋" w:eastAsia="仿宋" w:hAnsi="仿宋" w:hint="eastAsia"/>
          <w:sz w:val="32"/>
          <w:szCs w:val="32"/>
        </w:rPr>
        <w:t>18567025816</w:t>
      </w:r>
      <w:r>
        <w:rPr>
          <w:rFonts w:ascii="仿宋_GB2312" w:eastAsia="仿宋_GB2312" w:hint="eastAsia"/>
          <w:sz w:val="32"/>
          <w:szCs w:val="32"/>
        </w:rPr>
        <w:t>上。</w:t>
      </w:r>
    </w:p>
    <w:sectPr w:rsidR="006C3B34" w:rsidRPr="00F356DA" w:rsidSect="00A949A9">
      <w:footerReference w:type="default" r:id="rId7"/>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09" w:rsidRDefault="008A6009" w:rsidP="00F356DA">
      <w:r>
        <w:separator/>
      </w:r>
    </w:p>
  </w:endnote>
  <w:endnote w:type="continuationSeparator" w:id="0">
    <w:p w:rsidR="008A6009" w:rsidRDefault="008A6009" w:rsidP="00F3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A9" w:rsidRDefault="008A6009">
    <w:pPr>
      <w:pStyle w:val="a4"/>
      <w:jc w:val="center"/>
    </w:pPr>
    <w:r>
      <w:fldChar w:fldCharType="begin"/>
    </w:r>
    <w:r>
      <w:instrText>PAGE   \* MERGEFORMAT</w:instrText>
    </w:r>
    <w:r>
      <w:fldChar w:fldCharType="separate"/>
    </w:r>
    <w:r w:rsidRPr="00D41DBF">
      <w:rPr>
        <w:noProof/>
        <w:lang w:val="zh-CN"/>
      </w:rPr>
      <w:t>7</w:t>
    </w:r>
    <w:r>
      <w:fldChar w:fldCharType="end"/>
    </w:r>
  </w:p>
  <w:p w:rsidR="00A949A9" w:rsidRDefault="008A60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09" w:rsidRDefault="008A6009" w:rsidP="00F356DA">
      <w:r>
        <w:separator/>
      </w:r>
    </w:p>
  </w:footnote>
  <w:footnote w:type="continuationSeparator" w:id="0">
    <w:p w:rsidR="008A6009" w:rsidRDefault="008A6009" w:rsidP="00F3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07"/>
    <w:rsid w:val="006C3B34"/>
    <w:rsid w:val="008A6009"/>
    <w:rsid w:val="00E82B07"/>
    <w:rsid w:val="00F3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6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56DA"/>
    <w:rPr>
      <w:sz w:val="18"/>
      <w:szCs w:val="18"/>
    </w:rPr>
  </w:style>
  <w:style w:type="paragraph" w:styleId="a4">
    <w:name w:val="footer"/>
    <w:basedOn w:val="a"/>
    <w:link w:val="Char0"/>
    <w:uiPriority w:val="99"/>
    <w:unhideWhenUsed/>
    <w:rsid w:val="00F356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5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6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56DA"/>
    <w:rPr>
      <w:sz w:val="18"/>
      <w:szCs w:val="18"/>
    </w:rPr>
  </w:style>
  <w:style w:type="paragraph" w:styleId="a4">
    <w:name w:val="footer"/>
    <w:basedOn w:val="a"/>
    <w:link w:val="Char0"/>
    <w:uiPriority w:val="99"/>
    <w:unhideWhenUsed/>
    <w:rsid w:val="00F356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5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xitongtiandi.net</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2025-03-03T05:51:00Z</dcterms:created>
  <dcterms:modified xsi:type="dcterms:W3CDTF">2025-03-03T05:51:00Z</dcterms:modified>
</cp:coreProperties>
</file>