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C3" w:rsidRDefault="00810BC3" w:rsidP="00810BC3">
      <w:pPr>
        <w:tabs>
          <w:tab w:val="left" w:pos="6946"/>
          <w:tab w:val="left" w:pos="7230"/>
        </w:tabs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hint="eastAsia"/>
          <w:b/>
          <w:sz w:val="36"/>
          <w:szCs w:val="36"/>
        </w:rPr>
        <w:t>第三届基层中医药经验推广展演大赛</w:t>
      </w:r>
      <w:r>
        <w:rPr>
          <w:rFonts w:ascii="方正小标宋简体" w:eastAsia="方正小标宋简体" w:hAnsi="黑体" w:hint="eastAsia"/>
          <w:sz w:val="36"/>
          <w:szCs w:val="36"/>
        </w:rPr>
        <w:t>报名表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1788"/>
        <w:gridCol w:w="61"/>
        <w:gridCol w:w="1573"/>
        <w:gridCol w:w="128"/>
        <w:gridCol w:w="1616"/>
        <w:gridCol w:w="227"/>
        <w:gridCol w:w="992"/>
        <w:gridCol w:w="1043"/>
      </w:tblGrid>
      <w:tr w:rsidR="00810BC3" w:rsidTr="00810BC3">
        <w:trPr>
          <w:trHeight w:val="675"/>
          <w:jc w:val="center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C3" w:rsidRDefault="00810BC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C3" w:rsidRDefault="00810BC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C3" w:rsidRDefault="00810BC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C3" w:rsidRDefault="00810BC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C3" w:rsidRDefault="00810BC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C3" w:rsidRDefault="00810BC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0BC3" w:rsidTr="00810BC3">
        <w:trPr>
          <w:trHeight w:val="705"/>
          <w:jc w:val="center"/>
        </w:trPr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C3" w:rsidRDefault="00810BC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C3" w:rsidRDefault="00810BC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C3" w:rsidRDefault="00810BC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C3" w:rsidRDefault="00810BC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0BC3" w:rsidTr="00810BC3">
        <w:trPr>
          <w:trHeight w:val="630"/>
          <w:jc w:val="center"/>
        </w:trPr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C3" w:rsidRDefault="00810BC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是否参加4月26日技能大赛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C3" w:rsidRDefault="00810BC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  <w:p w:rsidR="00810BC3" w:rsidRDefault="00810BC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C3" w:rsidRDefault="00810BC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是否采用团体标准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C3" w:rsidRDefault="00810BC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  <w:p w:rsidR="00810BC3" w:rsidRDefault="00810BC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</w:tr>
      <w:tr w:rsidR="00810BC3" w:rsidTr="00810BC3">
        <w:trPr>
          <w:trHeight w:val="1291"/>
          <w:jc w:val="center"/>
        </w:trPr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C3" w:rsidRDefault="00810BC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是否为中医药一技之长人员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C3" w:rsidRDefault="00810BC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  <w:p w:rsidR="00810BC3" w:rsidRDefault="00810BC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C3" w:rsidRDefault="00810BC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是否为中医药百年传承人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C3" w:rsidRDefault="00810BC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  <w:p w:rsidR="00810BC3" w:rsidRDefault="00810BC3">
            <w:pPr>
              <w:widowControl/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  <w:p w:rsidR="00810BC3" w:rsidRDefault="00810BC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0BC3" w:rsidTr="00810BC3">
        <w:trPr>
          <w:trHeight w:val="500"/>
          <w:jc w:val="center"/>
        </w:trPr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C3" w:rsidRDefault="00810BC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是否为</w:t>
            </w:r>
          </w:p>
          <w:p w:rsidR="00810BC3" w:rsidRDefault="00810BC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药王传人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C3" w:rsidRDefault="00810BC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  <w:p w:rsidR="00810BC3" w:rsidRDefault="00810BC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C3" w:rsidRDefault="00810BC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是否为</w:t>
            </w:r>
          </w:p>
          <w:p w:rsidR="00810BC3" w:rsidRDefault="00810BC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中医世家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C3" w:rsidRDefault="00810BC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  <w:p w:rsidR="00810BC3" w:rsidRDefault="00810BC3">
            <w:pPr>
              <w:widowControl/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</w:tr>
      <w:tr w:rsidR="00810BC3" w:rsidTr="00810BC3">
        <w:trPr>
          <w:trHeight w:val="500"/>
          <w:jc w:val="center"/>
        </w:trPr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C3" w:rsidRDefault="00810BC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是否为</w:t>
            </w:r>
          </w:p>
          <w:p w:rsidR="00810BC3" w:rsidRDefault="00810BC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中医流派传人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C3" w:rsidRDefault="00810BC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  <w:p w:rsidR="00810BC3" w:rsidRDefault="00810BC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C3" w:rsidRDefault="00810BC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是否住宿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C3" w:rsidRDefault="00810BC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  <w:p w:rsidR="00810BC3" w:rsidRDefault="00810BC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</w:tr>
      <w:tr w:rsidR="00810BC3" w:rsidTr="00810BC3">
        <w:trPr>
          <w:trHeight w:val="1313"/>
          <w:jc w:val="center"/>
        </w:trPr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C3" w:rsidRDefault="00810BC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培训证书</w:t>
            </w:r>
          </w:p>
        </w:tc>
        <w:tc>
          <w:tcPr>
            <w:tcW w:w="3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C3" w:rsidRDefault="00810BC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需要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  <w:p w:rsidR="00810BC3" w:rsidRDefault="00810BC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不需要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</w:tr>
      <w:tr w:rsidR="00810BC3" w:rsidTr="00810BC3">
        <w:trPr>
          <w:trHeight w:val="1275"/>
          <w:jc w:val="center"/>
        </w:trPr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C3" w:rsidRDefault="00810BC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技术特长、方药方法</w:t>
            </w:r>
          </w:p>
        </w:tc>
        <w:tc>
          <w:tcPr>
            <w:tcW w:w="3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C3" w:rsidRDefault="00810BC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0BC3" w:rsidTr="00810BC3">
        <w:trPr>
          <w:trHeight w:val="1393"/>
          <w:jc w:val="center"/>
        </w:trPr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C3" w:rsidRDefault="00810BC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主要荣誉</w:t>
            </w:r>
          </w:p>
        </w:tc>
        <w:tc>
          <w:tcPr>
            <w:tcW w:w="3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C3" w:rsidRDefault="00810BC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0BC3" w:rsidTr="00810BC3">
        <w:trPr>
          <w:trHeight w:val="1549"/>
          <w:jc w:val="center"/>
        </w:trPr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C3" w:rsidRDefault="00810BC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验案实例</w:t>
            </w:r>
          </w:p>
        </w:tc>
        <w:tc>
          <w:tcPr>
            <w:tcW w:w="3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C3" w:rsidRDefault="00810BC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0BC3" w:rsidTr="00810BC3">
        <w:trPr>
          <w:trHeight w:val="1415"/>
          <w:jc w:val="center"/>
        </w:trPr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C3" w:rsidRDefault="00810BC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经验梳理</w:t>
            </w:r>
          </w:p>
        </w:tc>
        <w:tc>
          <w:tcPr>
            <w:tcW w:w="3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C3" w:rsidRDefault="00810BC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F5137" w:rsidRDefault="00810BC3" w:rsidP="00B85C4E">
      <w:r>
        <w:rPr>
          <w:rFonts w:ascii="仿宋_GB2312" w:eastAsia="仿宋_GB2312" w:hint="eastAsia"/>
          <w:b/>
          <w:sz w:val="32"/>
          <w:szCs w:val="32"/>
        </w:rPr>
        <w:t>备注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填好此表后，发至学会邮箱</w:t>
      </w:r>
      <w:r>
        <w:rPr>
          <w:rFonts w:ascii="仿宋" w:eastAsia="仿宋" w:hAnsi="仿宋" w:hint="eastAsia"/>
          <w:sz w:val="32"/>
          <w:szCs w:val="32"/>
        </w:rPr>
        <w:t>haracm@163.com</w:t>
      </w:r>
      <w:r>
        <w:rPr>
          <w:rFonts w:ascii="仿宋_GB2312" w:eastAsia="仿宋_GB2312" w:hint="eastAsia"/>
          <w:sz w:val="32"/>
          <w:szCs w:val="32"/>
        </w:rPr>
        <w:t>或微信号</w:t>
      </w:r>
      <w:r>
        <w:rPr>
          <w:rFonts w:ascii="仿宋" w:eastAsia="仿宋" w:hAnsi="仿宋" w:hint="eastAsia"/>
          <w:sz w:val="32"/>
          <w:szCs w:val="32"/>
        </w:rPr>
        <w:t>18567025816</w:t>
      </w:r>
      <w:r>
        <w:rPr>
          <w:rFonts w:ascii="仿宋_GB2312" w:eastAsia="仿宋_GB2312" w:hint="eastAsia"/>
          <w:sz w:val="32"/>
          <w:szCs w:val="32"/>
        </w:rPr>
        <w:t>上。截止4月23日下午6:00，逾期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候。</w:t>
      </w:r>
    </w:p>
    <w:sectPr w:rsidR="002F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B5"/>
    <w:rsid w:val="002F5137"/>
    <w:rsid w:val="00317F6C"/>
    <w:rsid w:val="00576947"/>
    <w:rsid w:val="006E4398"/>
    <w:rsid w:val="0078431D"/>
    <w:rsid w:val="00810BC3"/>
    <w:rsid w:val="008D5AB5"/>
    <w:rsid w:val="00B85C4E"/>
    <w:rsid w:val="00C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仝海洋</dc:creator>
  <cp:lastModifiedBy>仝海洋</cp:lastModifiedBy>
  <cp:revision>2</cp:revision>
  <dcterms:created xsi:type="dcterms:W3CDTF">2025-04-09T01:38:00Z</dcterms:created>
  <dcterms:modified xsi:type="dcterms:W3CDTF">2025-04-09T01:38:00Z</dcterms:modified>
</cp:coreProperties>
</file>